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CF" w:rsidRDefault="00B845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B845CF" w:rsidRDefault="00B845CF">
      <w:pPr>
        <w:tabs>
          <w:tab w:val="center" w:pos="4680"/>
          <w:tab w:val="left" w:pos="5040"/>
          <w:tab w:val="left" w:pos="5760"/>
          <w:tab w:val="left" w:pos="6480"/>
        </w:tabs>
        <w:ind w:left="-432" w:right="-43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UNIVERSITY OF MISSOURI-KANSAS CITY</w:t>
      </w:r>
    </w:p>
    <w:p w:rsidR="00B845CF" w:rsidRDefault="00B845CF">
      <w:pPr>
        <w:tabs>
          <w:tab w:val="center" w:pos="4680"/>
          <w:tab w:val="left" w:pos="5040"/>
          <w:tab w:val="left" w:pos="5760"/>
          <w:tab w:val="left" w:pos="6480"/>
        </w:tabs>
        <w:ind w:left="-432" w:right="-432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AMENDMENT TO</w:t>
      </w:r>
    </w:p>
    <w:p w:rsidR="00B845CF" w:rsidRDefault="00B845CF">
      <w:pPr>
        <w:tabs>
          <w:tab w:val="center" w:pos="4680"/>
          <w:tab w:val="left" w:pos="5040"/>
          <w:tab w:val="left" w:pos="5760"/>
          <w:tab w:val="left" w:pos="6480"/>
        </w:tabs>
        <w:ind w:left="-432"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D418A1">
        <w:rPr>
          <w:rFonts w:ascii="Times New Roman" w:hAnsi="Times New Roman"/>
          <w:b/>
          <w:sz w:val="22"/>
        </w:rPr>
        <w:t xml:space="preserve">              </w:t>
      </w:r>
      <w:r>
        <w:rPr>
          <w:rFonts w:ascii="Times New Roman" w:hAnsi="Times New Roman"/>
          <w:b/>
          <w:sz w:val="22"/>
        </w:rPr>
        <w:t>CONSULTING AGREEMENT</w:t>
      </w:r>
    </w:p>
    <w:p w:rsidR="00B845CF" w:rsidRDefault="00B845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432" w:right="-432"/>
        <w:rPr>
          <w:rFonts w:ascii="Times New Roman" w:hAnsi="Times New Roman"/>
          <w:sz w:val="22"/>
        </w:rPr>
      </w:pPr>
    </w:p>
    <w:p w:rsidR="00B845CF" w:rsidRDefault="00B845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432" w:right="-432"/>
        <w:rPr>
          <w:rFonts w:ascii="Times New Roman" w:hAnsi="Times New Roman"/>
          <w:sz w:val="22"/>
        </w:rPr>
      </w:pPr>
    </w:p>
    <w:p w:rsidR="00B845CF" w:rsidRDefault="00B845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432"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Consulting Agreement entered into on </w:t>
      </w:r>
      <w:r w:rsidR="00833B9B">
        <w:rPr>
          <w:rFonts w:ascii="Times New Roman" w:hAnsi="Times New Roman"/>
          <w:sz w:val="22"/>
        </w:rPr>
        <w:t>February 24, 2012</w:t>
      </w:r>
      <w:r>
        <w:rPr>
          <w:rFonts w:ascii="Times New Roman" w:hAnsi="Times New Roman"/>
          <w:sz w:val="22"/>
        </w:rPr>
        <w:t xml:space="preserve"> between The Curators of the University of Missouri and </w:t>
      </w:r>
      <w:r w:rsidR="00833B9B">
        <w:rPr>
          <w:rFonts w:ascii="Times New Roman" w:hAnsi="Times New Roman"/>
          <w:sz w:val="22"/>
        </w:rPr>
        <w:t>Kent Wilson Design</w:t>
      </w:r>
      <w:r w:rsidR="00CF60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is hereby amended as follows:</w:t>
      </w:r>
    </w:p>
    <w:p w:rsidR="00FB43EC" w:rsidRDefault="00FB43EC" w:rsidP="00FB43EC">
      <w:pPr>
        <w:rPr>
          <w:rFonts w:ascii="Times New Roman" w:hAnsi="Times New Roman"/>
          <w:sz w:val="22"/>
        </w:rPr>
      </w:pPr>
    </w:p>
    <w:p w:rsidR="00FB43EC" w:rsidRDefault="00103486" w:rsidP="00FB43EC">
      <w:pPr>
        <w:numPr>
          <w:ilvl w:val="0"/>
          <w:numId w:val="1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will pay Consultant/Contractor for service performed hereunder in accordance with the following schedule:</w:t>
      </w:r>
    </w:p>
    <w:p w:rsidR="00FB43EC" w:rsidRPr="00FB43EC" w:rsidRDefault="00FB43EC" w:rsidP="00FB43EC">
      <w:pPr>
        <w:tabs>
          <w:tab w:val="left" w:leader="dot" w:pos="7200"/>
        </w:tabs>
        <w:ind w:left="720"/>
        <w:rPr>
          <w:rFonts w:ascii="Times New Roman" w:hAnsi="Times New Roman"/>
          <w:sz w:val="22"/>
          <w:u w:val="single"/>
        </w:rPr>
      </w:pPr>
      <w:r w:rsidRPr="00FB43EC"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 xml:space="preserve"> Personal Services</w:t>
      </w:r>
      <w:r>
        <w:rPr>
          <w:rFonts w:ascii="Times New Roman" w:hAnsi="Times New Roman"/>
          <w:sz w:val="22"/>
        </w:rPr>
        <w:tab/>
        <w:t xml:space="preserve">$ </w:t>
      </w:r>
      <w:r>
        <w:rPr>
          <w:rFonts w:ascii="Times New Roman" w:hAnsi="Times New Roman"/>
          <w:sz w:val="22"/>
          <w:u w:val="single"/>
        </w:rPr>
        <w:t>_______</w:t>
      </w:r>
    </w:p>
    <w:p w:rsidR="00FB43EC" w:rsidRDefault="00FB43EC" w:rsidP="00FB43EC">
      <w:pPr>
        <w:tabs>
          <w:tab w:val="left" w:leader="dot" w:pos="7200"/>
        </w:tabs>
        <w:ind w:left="720"/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b.Travel</w:t>
      </w:r>
      <w:proofErr w:type="spellEnd"/>
      <w:proofErr w:type="gramEnd"/>
      <w:r>
        <w:rPr>
          <w:rFonts w:ascii="Times New Roman" w:hAnsi="Times New Roman"/>
          <w:sz w:val="22"/>
        </w:rPr>
        <w:t xml:space="preserve"> and Subsistence*</w:t>
      </w:r>
      <w:r>
        <w:rPr>
          <w:rFonts w:ascii="Times New Roman" w:hAnsi="Times New Roman"/>
          <w:sz w:val="22"/>
        </w:rPr>
        <w:tab/>
        <w:t>$__________________</w:t>
      </w:r>
    </w:p>
    <w:p w:rsidR="00FB43EC" w:rsidRDefault="00FB43EC" w:rsidP="00FB43EC">
      <w:pPr>
        <w:tabs>
          <w:tab w:val="left" w:leader="dot" w:pos="720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 Other, specify in attached documentation</w:t>
      </w:r>
      <w:r>
        <w:rPr>
          <w:rFonts w:ascii="Times New Roman" w:hAnsi="Times New Roman"/>
          <w:sz w:val="22"/>
        </w:rPr>
        <w:tab/>
        <w:t>$__________________</w:t>
      </w:r>
    </w:p>
    <w:p w:rsidR="00FB43EC" w:rsidRDefault="00FB43EC" w:rsidP="00FB43EC">
      <w:pPr>
        <w:tabs>
          <w:tab w:val="left" w:leader="dot" w:pos="720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 Total (Not to exceed)</w:t>
      </w:r>
      <w:r>
        <w:rPr>
          <w:rFonts w:ascii="Times New Roman" w:hAnsi="Times New Roman"/>
          <w:sz w:val="22"/>
        </w:rPr>
        <w:tab/>
        <w:t xml:space="preserve">$ </w:t>
      </w:r>
      <w:r>
        <w:rPr>
          <w:rFonts w:ascii="Times New Roman" w:hAnsi="Times New Roman"/>
          <w:sz w:val="22"/>
          <w:u w:val="single"/>
        </w:rPr>
        <w:t>____________</w:t>
      </w:r>
    </w:p>
    <w:p w:rsidR="00FB43EC" w:rsidRDefault="00FB43EC" w:rsidP="00FB43EC">
      <w:pPr>
        <w:tabs>
          <w:tab w:val="left" w:leader="dot" w:pos="720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*According to University guidelines</w:t>
      </w:r>
    </w:p>
    <w:p w:rsidR="00FB43EC" w:rsidRDefault="00FB43EC" w:rsidP="00FB43EC">
      <w:pPr>
        <w:tabs>
          <w:tab w:val="left" w:leader="dot" w:pos="7200"/>
        </w:tabs>
        <w:ind w:left="720"/>
        <w:rPr>
          <w:rFonts w:ascii="Times New Roman" w:hAnsi="Times New Roman"/>
          <w:sz w:val="22"/>
        </w:rPr>
      </w:pPr>
    </w:p>
    <w:p w:rsidR="00B845CF" w:rsidRPr="00FB43EC" w:rsidRDefault="00B845CF" w:rsidP="00FB43EC">
      <w:pPr>
        <w:numPr>
          <w:ilvl w:val="0"/>
          <w:numId w:val="12"/>
        </w:numPr>
        <w:rPr>
          <w:rFonts w:ascii="Times New Roman" w:hAnsi="Times New Roman"/>
          <w:sz w:val="22"/>
        </w:rPr>
      </w:pPr>
      <w:r w:rsidRPr="00FB43EC">
        <w:rPr>
          <w:rFonts w:ascii="Times New Roman" w:hAnsi="Times New Roman"/>
          <w:sz w:val="22"/>
        </w:rPr>
        <w:t xml:space="preserve">All other terms and conditions of the Consulting Agreement dated </w:t>
      </w:r>
      <w:r w:rsidR="00833B9B" w:rsidRPr="00FB43EC">
        <w:rPr>
          <w:rFonts w:ascii="Times New Roman" w:hAnsi="Times New Roman"/>
          <w:sz w:val="22"/>
        </w:rPr>
        <w:t>February 24, 2012</w:t>
      </w:r>
      <w:r w:rsidR="00CF60C8" w:rsidRPr="00FB43EC">
        <w:rPr>
          <w:rFonts w:ascii="Times New Roman" w:hAnsi="Times New Roman"/>
          <w:sz w:val="22"/>
        </w:rPr>
        <w:t xml:space="preserve"> </w:t>
      </w:r>
      <w:r w:rsidRPr="00FB43EC">
        <w:rPr>
          <w:rFonts w:ascii="Times New Roman" w:hAnsi="Times New Roman"/>
          <w:sz w:val="22"/>
        </w:rPr>
        <w:t>between the parties shall remain in full force and effect.</w:t>
      </w: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Amendment to Consulting Agreement is made and entered into this</w:t>
      </w:r>
      <w:r>
        <w:rPr>
          <w:rFonts w:ascii="Times New Roman" w:hAnsi="Times New Roman"/>
          <w:sz w:val="22"/>
          <w:u w:val="single"/>
        </w:rPr>
        <w:t xml:space="preserve">               </w:t>
      </w:r>
      <w:r>
        <w:rPr>
          <w:rFonts w:ascii="Times New Roman" w:hAnsi="Times New Roman"/>
          <w:sz w:val="22"/>
        </w:rPr>
        <w:t xml:space="preserve">day </w:t>
      </w:r>
      <w:proofErr w:type="gramStart"/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>,</w:t>
      </w:r>
      <w:proofErr w:type="gramEnd"/>
      <w:r>
        <w:rPr>
          <w:rFonts w:ascii="Times New Roman" w:hAnsi="Times New Roman"/>
          <w:sz w:val="22"/>
        </w:rPr>
        <w:t xml:space="preserve"> 20</w:t>
      </w:r>
      <w:r w:rsidR="00103486">
        <w:rPr>
          <w:rFonts w:ascii="Times New Roman" w:hAnsi="Times New Roman"/>
          <w:sz w:val="22"/>
        </w:rPr>
        <w:t>13</w:t>
      </w:r>
      <w:r>
        <w:rPr>
          <w:rFonts w:ascii="Times New Roman" w:hAnsi="Times New Roman"/>
          <w:sz w:val="22"/>
        </w:rPr>
        <w:t xml:space="preserve">. </w:t>
      </w: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Curators of the University of Missouri                             Contractor/Consultant  </w:t>
      </w: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</w:t>
      </w: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   </w:t>
      </w:r>
      <w:r>
        <w:rPr>
          <w:rFonts w:ascii="Times New Roman" w:hAnsi="Times New Roman"/>
          <w:sz w:val="22"/>
          <w:u w:val="single"/>
        </w:rPr>
        <w:t xml:space="preserve">                                                                             </w:t>
      </w: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BY:                                                                                           BY:     </w:t>
      </w: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DATE:                                                                                      DATE:</w:t>
      </w:r>
    </w:p>
    <w:p w:rsidR="00B845CF" w:rsidRDefault="00B845CF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p w:rsidR="00B848DC" w:rsidRDefault="00B848DC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p w:rsidR="00B848DC" w:rsidRDefault="00B848DC" w:rsidP="00B848DC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Certification of Principal </w:t>
      </w:r>
      <w:proofErr w:type="gramStart"/>
      <w:r>
        <w:rPr>
          <w:rFonts w:ascii="Times New Roman" w:hAnsi="Times New Roman"/>
          <w:sz w:val="22"/>
        </w:rPr>
        <w:t xml:space="preserve">Investigator  </w:t>
      </w:r>
      <w:r>
        <w:rPr>
          <w:rFonts w:ascii="Times New Roman" w:hAnsi="Times New Roman"/>
          <w:b/>
          <w:sz w:val="22"/>
        </w:rPr>
        <w:t>(</w:t>
      </w:r>
      <w:proofErr w:type="gramEnd"/>
      <w:r>
        <w:rPr>
          <w:rFonts w:ascii="Times New Roman" w:hAnsi="Times New Roman"/>
          <w:b/>
          <w:sz w:val="22"/>
        </w:rPr>
        <w:t>For all grant accounts)</w:t>
      </w:r>
      <w:r>
        <w:rPr>
          <w:rFonts w:ascii="Times New Roman" w:hAnsi="Times New Roman"/>
          <w:sz w:val="22"/>
        </w:rPr>
        <w:t>:</w:t>
      </w:r>
    </w:p>
    <w:p w:rsidR="00B848DC" w:rsidRDefault="00B848DC" w:rsidP="00B848DC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p w:rsidR="00B848DC" w:rsidRDefault="00B848DC" w:rsidP="00B848DC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certify that the consulting requested herein and payments to be made hereunder are in compliance with the policies of the grant</w:t>
      </w:r>
      <w:r>
        <w:rPr>
          <w:rFonts w:ascii="Times New Roman" w:hAnsi="Times New Roman"/>
          <w:sz w:val="22"/>
        </w:rPr>
        <w:softHyphen/>
        <w:t>ing/contracting agency and the University, including policies governing the selection criteria and maximum daily rates:</w:t>
      </w:r>
    </w:p>
    <w:p w:rsidR="00B848DC" w:rsidRDefault="00B848DC" w:rsidP="00B848DC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p w:rsidR="00B848DC" w:rsidRDefault="00B848DC" w:rsidP="00B848DC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p w:rsidR="00B848DC" w:rsidRDefault="00B848DC" w:rsidP="00B848DC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    ______________________________</w:t>
      </w:r>
    </w:p>
    <w:p w:rsidR="00B848DC" w:rsidRDefault="00B848DC" w:rsidP="00B848DC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BY:                                                           DATE</w:t>
      </w:r>
    </w:p>
    <w:p w:rsidR="00B848DC" w:rsidRDefault="00B848DC">
      <w:pPr>
        <w:tabs>
          <w:tab w:val="left" w:pos="-1008"/>
          <w:tab w:val="left" w:pos="-432"/>
          <w:tab w:val="left" w:pos="288"/>
        </w:tabs>
        <w:rPr>
          <w:rFonts w:ascii="Times New Roman" w:hAnsi="Times New Roman"/>
          <w:sz w:val="22"/>
        </w:rPr>
      </w:pPr>
    </w:p>
    <w:sectPr w:rsidR="00B848DC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460" w:right="1008" w:bottom="316" w:left="1008" w:header="46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9C" w:rsidRDefault="00AA009C">
      <w:r>
        <w:separator/>
      </w:r>
    </w:p>
  </w:endnote>
  <w:endnote w:type="continuationSeparator" w:id="0">
    <w:p w:rsidR="00AA009C" w:rsidRDefault="00AA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CF" w:rsidRDefault="00B845CF">
    <w:pPr>
      <w:spacing w:line="240" w:lineRule="exact"/>
    </w:pPr>
  </w:p>
  <w:p w:rsidR="00B845CF" w:rsidRDefault="00B845C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</w:p>
  <w:p w:rsidR="00B845CF" w:rsidRDefault="00B845C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CF" w:rsidRDefault="00B845CF">
    <w:pPr>
      <w:spacing w:line="240" w:lineRule="exact"/>
    </w:pPr>
  </w:p>
  <w:p w:rsidR="00B845CF" w:rsidRDefault="00B845C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</w:p>
  <w:p w:rsidR="00B845CF" w:rsidRDefault="00B845C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9C" w:rsidRDefault="00AA009C">
      <w:r>
        <w:separator/>
      </w:r>
    </w:p>
  </w:footnote>
  <w:footnote w:type="continuationSeparator" w:id="0">
    <w:p w:rsidR="00AA009C" w:rsidRDefault="00AA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D9A"/>
    <w:multiLevelType w:val="singleLevel"/>
    <w:tmpl w:val="2014F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27483B39"/>
    <w:multiLevelType w:val="singleLevel"/>
    <w:tmpl w:val="540E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C533119"/>
    <w:multiLevelType w:val="hybridMultilevel"/>
    <w:tmpl w:val="7A28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7374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E3216C"/>
    <w:multiLevelType w:val="hybridMultilevel"/>
    <w:tmpl w:val="DA36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6059"/>
    <w:multiLevelType w:val="hybridMultilevel"/>
    <w:tmpl w:val="92C655CC"/>
    <w:lvl w:ilvl="0" w:tplc="E9AE3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F3C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0657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AF70C5"/>
    <w:multiLevelType w:val="singleLevel"/>
    <w:tmpl w:val="E87222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730300BA"/>
    <w:multiLevelType w:val="hybridMultilevel"/>
    <w:tmpl w:val="76D2FBB8"/>
    <w:lvl w:ilvl="0" w:tplc="D40EB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DC45D3"/>
    <w:multiLevelType w:val="singleLevel"/>
    <w:tmpl w:val="2014F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7DA57F21"/>
    <w:multiLevelType w:val="hybridMultilevel"/>
    <w:tmpl w:val="A9082ED8"/>
    <w:lvl w:ilvl="0" w:tplc="A454C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8DC"/>
    <w:rsid w:val="00093A56"/>
    <w:rsid w:val="00103486"/>
    <w:rsid w:val="001F7D06"/>
    <w:rsid w:val="0058145C"/>
    <w:rsid w:val="006B1A2A"/>
    <w:rsid w:val="00833B9B"/>
    <w:rsid w:val="00AA009C"/>
    <w:rsid w:val="00B5170A"/>
    <w:rsid w:val="00B845CF"/>
    <w:rsid w:val="00B848DC"/>
    <w:rsid w:val="00C0468B"/>
    <w:rsid w:val="00C21443"/>
    <w:rsid w:val="00C243E8"/>
    <w:rsid w:val="00CF60C8"/>
    <w:rsid w:val="00D418A1"/>
    <w:rsid w:val="00E67D01"/>
    <w:rsid w:val="00F5385C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Office Systems Services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Gage</dc:creator>
  <cp:lastModifiedBy>Miller, Christina K.</cp:lastModifiedBy>
  <cp:revision>3</cp:revision>
  <cp:lastPrinted>2012-09-18T20:51:00Z</cp:lastPrinted>
  <dcterms:created xsi:type="dcterms:W3CDTF">2013-01-31T17:18:00Z</dcterms:created>
  <dcterms:modified xsi:type="dcterms:W3CDTF">2013-01-31T17:37:00Z</dcterms:modified>
</cp:coreProperties>
</file>